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Kurum bünyesinde yürütülen projeler için kullanım kılavuzları, proje dokümantasyonları ve ortak tasarım standartlarının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projelerinde açılış sayfası (Landing Page), yönetici konsolu ve çalışma alanı mimarisinin kurumsal standartlara uygun olarak yeniden tasarlanması.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platformunda Tarihte Bugün, Rastgele Bilgi, Müzik Modülü ve bilgi okuma sayfalarının kullanıcı deneyimi (UX) iyileştirmelerine yönelik arayüz tasarımlarının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 toplantı ekranlarında kurumsal logo görünürlüğü, renk paleti ve genel kullanıcı deneyiminin iyileştirilmesine yönelik arayüz revizyonlarının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toplantı yönetimi kapsamında mikrofon talebi, toplu kamera kapatma, toplantı süresi yönetimi ve toplantı görünürlük seçeneklerine ait kullanıcı arayüzü geliştirmelerinin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kurum logolarının yüklenmesi, sertifika önizleme ve sertifika özelleştirme ekranlarının frontend geliştirmelerinin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Webinar modülünde toplu katılımcı yönetimi, konuşmacı ekleme, doküman paylaşımı, webinar kayıt ekranları ve yayın arayüzü bileşenlerinin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için kurum bazlı Landing Page, kategori yönetimi, içerik keşif alanları ve dinamik eğitim ekranlarının frontend geliştirmelerinin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Webinar yayın ekranlarında otomatik kapak görselleri, yayın alt bantları, profil kartı (popup) ve kurumsal yayın bileşenlerinin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dinamik Sertifika Sihirbazı, transkript yönetimi ve kurum logolu sertifika üretim servislerinin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Udemy entegrasyonu, kullanıcı erişim yetkilendirmesi ve eğitim içeriklerinin portal üzerinden sunulmasına yönelik altyapının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çok kiracılı (Multi-Tenant) yapı, kurum bazlı özelleştirilebilir sayfalar ve dinamik kurum yönetimi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platformunun ses ve video kalitesi optimizasyonu için idari sunucu kurulum süreçlerinin yürütülmesi ve altyapının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Webinar modülünde webinar kayıtlarının saklanması, tekrar izlenebilmesi ve kullanıcı başvuru süreçlerini yöneten servis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hiyerarşik toplantı organizasyonu, kayıtlı katılımcı listeleri, toplantı planlama, SMS entegrasyonu ve toplantı arşivleme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kimlik doğrulama sistemi ile e-Kocaeli platformu arasında iki faktörlü doğrulama (2FA) süreçleri ve API entegrasyonlarının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Kurumsal API platformu kapsamında yeni servislerin analiz edilmesi, entegrasyon süreçlerinin planlanması ve servis altyapılarının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toplantı yöneticilerinin katılımcı mikrofon yönetimini destekleyen yetkilendirme bileşenlerinin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TOOY, Webinar, Ansiklopedi ve Online Eğitim Platformu geliştirmeleri kapsamında fonksiyonel, entegrasyon ve kullanıcı kabul test senaryolarının hazırlanması ve doğrulama süreçlerinin yürütülmesi.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platformunda form ayarlarının yönetim paneline aktarılması, e-posta bildirimlerinin yapılandırılması ve kullanıcıdan gerekli mail bilgilerinin alınmasına yönelik geliştirmelerin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kullanıcı tiplerine (Personel, Kursiyer vb.) göre kişiselleştirilebilir dashboard ekranlarının tasarlanması ve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kurum logolarının yüklenmesi, sertifika önizleme ve sertifika özelleştirme ekranlarının frontend geliştirmelerinin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platformunun ses ve video kalitesi optimizasyonu için idari sunucu kurulum süreçlerinin yürütülmesi ve altyapının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platformunun ses ve video kalitesi optimizasyonu için altyapının iyileştirilmesi.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Kurumsal API platform altyapısının oluşturulması, servis yönetimi ve merkezi API entegrasyon süreçlerinin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bünyesinde Kurum İçi İşlem Merkezi yapısının oluşturulması ve müdür-çalışan onay süreçlerini destekleyecek iş akış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İSU API servislerinin sisteme dahil edilmesi ve gerekli entegrasyon çalışmalarının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dinamik Sertifika Sihirbazı geliştirme çalışmalarının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eğitim içerikleri, alt konu başlıkları, sınav sonuçları ve eğitim geçmişini içeren dinamik transkript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doğrulama ve entegrasyon altyapısına yönelik ön hazırlık çalışmalarının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sertifikalar için imza yükleme altyapısının geliştirilmesi ve yetkili kişi ile eğitimciye ait çoklu imza desteğinin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sertifikalar için imza yükleme altyapısının geliştirilmesi ve yetkili kişi ile eğitimciye ait çoklu imza desteğinin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kimlik doğrulama sistemi ile e-Kocaeli platformu arasında iki faktörlü doğrulama (2FA) süreçleri ve API entegrasyonlarının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entegrasyonu kapsamında QR kod eşleştirme süreçlerinin geliştirilmesi, zaman aşımı mekanizmasının uygulanması ve güvenlik altyapısının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entegrasyonu kapsamında kullanıcı giriş davranışlarının analiz edilmesi, anomali tespiti ve olağan dışı girişlere yönelik ek güvenlik mekanizmalarının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sertifika ve transkript yapısının kurum, kategori ve eğitim bazlı özelleştirilebilir hale getirilmesine yönelik geliştirmelerin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bünyesinde Dijital Topluluk ve Online İşlem Merkezi yapısına yönelik analiz, iş akışı ve süreç tasarım çalışmalarının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(Deep) için tanıtım sayfası (Landing Page) tasarım ve geliştirme çalışmalarının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 eğitim içerikleri, alt konu başlıkları, sınav sonuçları ve eğitim geçmişini içeren dinamik transkript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ve kurumsal servislerde kullanılan API güvenlik mekanizmalarının güncel standartlara uygun olarak düzenlenmesi.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Webinar modülünde belirli tarih aralığına göre planlama ve aylık, yıllık gibi periyodik tekrar seçeneklerinin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Kurumsal API platformu kapsamında yeni servislerin analiz edilmesi, entegrasyon süreçlerinin planlanması ve servis altyapılarının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Dijital Topluluk ve Online İşlem Merkezi yapısına yönelik analiz, ihtiyaç değerlendirme, süreç kurgulama ve kurumlar arası iş birliği şartlarının teknik açıdan değerlendirilmesi.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Webinar modülüne SMS bildirim altyapısının entegre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bünyesinde Dijital Topluluk ve Online İşlem Merkezi yapısına yönelik analiz, iş akışı ve süreç tasarım çalışmalarının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entegrasyonu kapsamında mevcut yapının analiz edilmesi, entegrasyon süreçlerinin güncel versiyona uygun şekilde yeniden tasarlanması ve gerekli geliştirme çalışmalarının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Belediyenin erişebileceği ortak bir test sunucusu/test ortamının oluşturulması ve tüm güncellemelerin öncelikle bu ortamda yayınlanmasına yönelik altyapının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Kurumlar arası bildirim yönetimi için merkezi bildirim servisinin geliştirilmesi ve kayıtlı kullanıcılara ortak bildirim altyapısı üzerinden erişim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bünyesinde kullanılan SMS, e-posta ve sistem bildirim şablonlarının tüm platformlarda standart hale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için kurumsal ve modern sosyal platform yapısına uygun yeni kullanıcı arayüzü (UI) tasarımının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kullanıcılarına kişiselleştirilmiş ana sayfa ve hizmet deneyimi sunacak dashboard 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Kocaeli'nde kompakt navigasyon ve widget düzeninin geliştirilmesi, uzun kaydırma yapısının optimize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Kocaeli'ne Dark Mode, tema seçimi ve uygulama rozet (badge) altyapısının eklenmesi.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Ana sayfa widget yönetimi, aktif/pasif bileşen düzenleme ve önerilen araçlar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Personel bilgileri, özgeçmiş, toplantı odaları, takvim ve kurum içi eğitim modüllerinin Portal Kocaeli arayüzüne entegre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PDF düzenleme araçlarının Portal Kocaeli'ne entegrasyonu ile finansal ve sosyal veri servislerinin sisteme dahil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 için yüksek performanslı sunucu altyapısının kurulması ve teknik gereksinimlerin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katılımcı sayfalama (pagination), yönetici görünümü ve toplantı ekranı arayüz geliştirmelerinin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mobil uygulamasında kamera yönü ve cihaz oryantasyon problemlerinin giderilmesine yönelik geliştirmelerin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anlık toplantılarda katılım onayı zorunluluğunun kaldırılması ve toplantı iş akışlarının güncellenmesi.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 için kurumsal Landing Page tasarımı ve geliştirilmesinin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Vatandaş Portalının belediye hizmetlerinin web platformu olarak geliştirilmesi ve başvuru süreçlerinin merkezi olarak yönetilmesi.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Vatandaşların başvuru ve onay süreçlerini anlık takip edebileceği bildirim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0,5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uygulamasında ana ekran düzeninin güncellenmesi ve açılış ekranı bileşenlerinin yeniden tasarlanması.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Mini App uygulamasının E-Kocaeli içerisine entegre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 için kullanılacak domain yapısının belirlenmesi ve sistem altyapısının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platformunda içerik denetim (V2) mekanizmasının analiz edilmesi ve uygunsuz içerik kontrol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67</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127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Pr>
          <w:rFonts w:ascii="Times New Roman" w:hAnsi="Times New Roman" w:eastAsia="Times New Roman" w:cs="Times New Roman"/>
          <w:sz w:val="24"/>
          <w:szCs w:val="24"/>
        </w:rPr>
        <w:t xml:space="preserve">İlgili hakediş dönemi kapsamında; projelerin kurumsal standartlara ve üst düzey kullanıcı deneyimine ulaştırılması amacıyla kapsamlı tasarım, araştırma ve dokümantasyon süreçleri yürütülmüştür. Kurum bünyesindeki projelerin ortak tasarım standartları ile kullanım kılavuzları hazırlanmış, Portal Kocaeli ve açılış sayfalarının (Landing Page) arayüz mimarileri yeniden kurgulanmıştır. Ansiklopedi platformu, TOOY toplantı ekranları ve e-Kocaeli uygulaması için kurumsal kimliğe uygun modern UI/UX revizyonları tamamlanmıştır.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Pr>
          <w:rFonts w:ascii="Times New Roman" w:hAnsi="Times New Roman" w:eastAsia="Times New Roman" w:cs="Times New Roman"/>
          <w:sz w:val="24"/>
          <w:szCs w:val="24"/>
        </w:rPr>
        <w:t xml:space="preserve">Sistemlerin performans, güvenlik ve ölçeklenebilirliğini artırmak adına geniş çaplı backend çalışmaları gerçekleştirilmiştir. CAS kimlik doğrulama sistemi ile e-Kocaeli arasında iki faktörlü doğrulama (2FA), QR kod eşleştirme ve anomali tespiti güvenlik altyapıları kurulmuştur. TOOY platformu için hiyerarşik toplantı yönetimi, SMS/e-posta bildirim servisleri ve arşivleme altyapısı geliştirilmiştir. Ayrıca Online Eğitim Platformu, Webinar modülü, Vatandaş Portalı, İSU API entegrasyonları, merkezi bildirim servisi ve Kurum İçi İşlem Merkezi iş akış süreçlerine ait mikro servisler ve API uçları başarıyla kodlanmıştır.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Pr>
          <w:rFonts w:ascii="Times New Roman" w:hAnsi="Times New Roman" w:eastAsia="Times New Roman" w:cs="Times New Roman"/>
          <w:sz w:val="24"/>
          <w:szCs w:val="24"/>
        </w:rPr>
        <w:t xml:space="preserve">Geliştirilen servis ve tasarımların canlıya hazırlanması doğrultusunda; Portal Kocaeli dashboard, Dark Mode, widget yönetimi, personel/eğitim modülleri ve mobil navigasyon ekranlarının responsive frontend kodlamaları yapılmıştır. Online Eğitim Platformu ve Webinar modülü için dinamik sertifika sihirbazı, kurum bazlı açılış sayfaları, yayın ekranları ve bildirim bileşenleri entegre edilmiştir. Sunucu ve altyapı tarafında Online Toplantı/TOOY platformlarının ses ve video kalite optimizasyonları ile idari sunucu kurulumları, ortak test ortamı yapılandırmaları tamamlanmıştır. Tüm bu geliştirmeler e-Kocaeli, TOOY, Webinar, Ansiklopedi ve Online Eğitim Platformu genelinde fonksiyonel, entegrasyon ve kullanıcı kabul test senaryoları ile doğrulanmıştır.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